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C3" w:rsidRPr="006203E4" w:rsidRDefault="005966C3" w:rsidP="005966C3">
      <w:pPr>
        <w:jc w:val="center"/>
        <w:rPr>
          <w:color w:val="44546A" w:themeColor="text2"/>
          <w:sz w:val="44"/>
          <w:szCs w:val="32"/>
        </w:rPr>
      </w:pPr>
      <w:r w:rsidRPr="006203E4">
        <w:rPr>
          <w:color w:val="44546A" w:themeColor="text2"/>
          <w:sz w:val="44"/>
          <w:szCs w:val="32"/>
        </w:rPr>
        <w:t>GROUNDHOG SHADOW DAY – SAMPLE AGENDA</w:t>
      </w:r>
    </w:p>
    <w:p w:rsidR="005966C3" w:rsidRPr="005966C3" w:rsidRDefault="005966C3" w:rsidP="005966C3">
      <w:pPr>
        <w:jc w:val="center"/>
        <w:rPr>
          <w:color w:val="7F7F7F" w:themeColor="text1" w:themeTint="80"/>
        </w:rPr>
      </w:pPr>
      <w:r>
        <w:rPr>
          <w:color w:val="7F7F7F" w:themeColor="text1" w:themeTint="80"/>
          <w:sz w:val="32"/>
          <w:szCs w:val="32"/>
        </w:rPr>
        <w:t xml:space="preserve">(a great model for engaging a large organization in a cohesive event) </w:t>
      </w:r>
    </w:p>
    <w:p w:rsidR="00836DAF" w:rsidRDefault="005966C3" w:rsidP="00836DAF">
      <w:pPr>
        <w:jc w:val="center"/>
        <w:rPr>
          <w:b/>
          <w:bCs/>
        </w:rPr>
      </w:pPr>
      <w:r w:rsidRPr="005966C3">
        <w:rPr>
          <w:noProof/>
          <w:sz w:val="32"/>
          <w:szCs w:val="32"/>
        </w:rPr>
        <w:drawing>
          <wp:inline distT="0" distB="0" distL="0" distR="0" wp14:anchorId="523A84E3" wp14:editId="2A08D261">
            <wp:extent cx="2333476"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ndhog logo_no wor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984" cy="1777016"/>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5966C3" w:rsidTr="006203E4">
        <w:tc>
          <w:tcPr>
            <w:tcW w:w="2155" w:type="dxa"/>
          </w:tcPr>
          <w:p w:rsidR="002C53AE" w:rsidRDefault="002C53AE" w:rsidP="00836DAF">
            <w:pPr>
              <w:jc w:val="center"/>
              <w:rPr>
                <w:b/>
                <w:bCs/>
                <w:color w:val="44546A" w:themeColor="text2"/>
              </w:rPr>
            </w:pPr>
          </w:p>
          <w:p w:rsidR="005966C3" w:rsidRPr="006203E4" w:rsidRDefault="005966C3" w:rsidP="00836DAF">
            <w:pPr>
              <w:jc w:val="center"/>
              <w:rPr>
                <w:b/>
                <w:bCs/>
                <w:color w:val="44546A" w:themeColor="text2"/>
              </w:rPr>
            </w:pPr>
            <w:r w:rsidRPr="006203E4">
              <w:rPr>
                <w:b/>
                <w:bCs/>
                <w:color w:val="44546A" w:themeColor="text2"/>
              </w:rPr>
              <w:t>Time</w:t>
            </w:r>
          </w:p>
        </w:tc>
        <w:tc>
          <w:tcPr>
            <w:tcW w:w="7195" w:type="dxa"/>
          </w:tcPr>
          <w:p w:rsidR="002C53AE" w:rsidRDefault="002C53AE" w:rsidP="00836DAF">
            <w:pPr>
              <w:jc w:val="center"/>
              <w:rPr>
                <w:b/>
                <w:bCs/>
                <w:color w:val="44546A" w:themeColor="text2"/>
              </w:rPr>
            </w:pPr>
          </w:p>
          <w:p w:rsidR="005966C3" w:rsidRPr="006203E4" w:rsidRDefault="005966C3" w:rsidP="00836DAF">
            <w:pPr>
              <w:jc w:val="center"/>
              <w:rPr>
                <w:b/>
                <w:bCs/>
                <w:color w:val="44546A" w:themeColor="text2"/>
              </w:rPr>
            </w:pPr>
            <w:r w:rsidRPr="006203E4">
              <w:rPr>
                <w:b/>
                <w:bCs/>
                <w:color w:val="44546A" w:themeColor="text2"/>
              </w:rPr>
              <w:t>Activity</w:t>
            </w:r>
          </w:p>
        </w:tc>
      </w:tr>
      <w:tr w:rsidR="005966C3" w:rsidTr="006203E4">
        <w:tc>
          <w:tcPr>
            <w:tcW w:w="2155" w:type="dxa"/>
          </w:tcPr>
          <w:p w:rsidR="005966C3" w:rsidRDefault="005966C3" w:rsidP="00836DAF">
            <w:pPr>
              <w:jc w:val="center"/>
              <w:rPr>
                <w:b/>
                <w:bCs/>
              </w:rPr>
            </w:pPr>
            <w:r w:rsidRPr="005966C3">
              <w:rPr>
                <w:b/>
                <w:bCs/>
                <w:color w:val="7F7F7F" w:themeColor="text1" w:themeTint="80"/>
              </w:rPr>
              <w:t>9:00 – 9:15am   </w:t>
            </w:r>
          </w:p>
        </w:tc>
        <w:tc>
          <w:tcPr>
            <w:tcW w:w="7195" w:type="dxa"/>
          </w:tcPr>
          <w:p w:rsidR="00B9350D" w:rsidRPr="006203E4" w:rsidRDefault="005966C3" w:rsidP="005966C3">
            <w:pPr>
              <w:rPr>
                <w:b/>
                <w:bCs/>
                <w:color w:val="44546A" w:themeColor="text2"/>
              </w:rPr>
            </w:pPr>
            <w:r w:rsidRPr="006203E4">
              <w:rPr>
                <w:b/>
                <w:bCs/>
                <w:color w:val="44546A" w:themeColor="text2"/>
              </w:rPr>
              <w:t xml:space="preserve">Arrive and Meet Host: </w:t>
            </w:r>
          </w:p>
          <w:p w:rsidR="005966C3" w:rsidRPr="006203E4" w:rsidRDefault="00B9350D" w:rsidP="005966C3">
            <w:pPr>
              <w:rPr>
                <w:bCs/>
              </w:rPr>
            </w:pPr>
            <w:r w:rsidRPr="006203E4">
              <w:rPr>
                <w:bCs/>
                <w:color w:val="7F7F7F" w:themeColor="text1" w:themeTint="80"/>
              </w:rPr>
              <w:t>P</w:t>
            </w:r>
            <w:r w:rsidR="005966C3" w:rsidRPr="006203E4">
              <w:rPr>
                <w:bCs/>
                <w:color w:val="7F7F7F" w:themeColor="text1" w:themeTint="80"/>
              </w:rPr>
              <w:t xml:space="preserve">erhaps given name badge and greeted by employee mentor (helps if there is a central point person welcoming students who can check them in and point out their mentors) </w:t>
            </w:r>
          </w:p>
        </w:tc>
      </w:tr>
      <w:tr w:rsidR="005966C3" w:rsidTr="006203E4">
        <w:tc>
          <w:tcPr>
            <w:tcW w:w="2155" w:type="dxa"/>
          </w:tcPr>
          <w:p w:rsidR="005966C3" w:rsidRDefault="005966C3" w:rsidP="00B9350D">
            <w:pPr>
              <w:jc w:val="center"/>
              <w:rPr>
                <w:b/>
                <w:bCs/>
              </w:rPr>
            </w:pPr>
            <w:r w:rsidRPr="005966C3">
              <w:rPr>
                <w:b/>
                <w:bCs/>
                <w:color w:val="7F7F7F" w:themeColor="text1" w:themeTint="80"/>
              </w:rPr>
              <w:t>9:15-</w:t>
            </w:r>
            <w:r w:rsidR="00B9350D">
              <w:rPr>
                <w:b/>
                <w:bCs/>
                <w:color w:val="7F7F7F" w:themeColor="text1" w:themeTint="80"/>
              </w:rPr>
              <w:t>9:45</w:t>
            </w:r>
            <w:r w:rsidRPr="005966C3">
              <w:rPr>
                <w:b/>
                <w:bCs/>
                <w:color w:val="7F7F7F" w:themeColor="text1" w:themeTint="80"/>
              </w:rPr>
              <w:t>am    </w:t>
            </w:r>
          </w:p>
        </w:tc>
        <w:tc>
          <w:tcPr>
            <w:tcW w:w="7195" w:type="dxa"/>
          </w:tcPr>
          <w:p w:rsidR="005966C3" w:rsidRPr="006203E4" w:rsidRDefault="005966C3" w:rsidP="005966C3">
            <w:pPr>
              <w:rPr>
                <w:b/>
                <w:bCs/>
                <w:color w:val="44546A" w:themeColor="text2"/>
              </w:rPr>
            </w:pPr>
            <w:r w:rsidRPr="006203E4">
              <w:rPr>
                <w:b/>
                <w:bCs/>
                <w:color w:val="44546A" w:themeColor="text2"/>
              </w:rPr>
              <w:t xml:space="preserve">Company introduction and Career </w:t>
            </w:r>
            <w:r w:rsidR="00B9350D" w:rsidRPr="006203E4">
              <w:rPr>
                <w:b/>
                <w:bCs/>
                <w:color w:val="44546A" w:themeColor="text2"/>
              </w:rPr>
              <w:t xml:space="preserve">Welcome: </w:t>
            </w:r>
          </w:p>
          <w:p w:rsidR="00B9350D" w:rsidRPr="006203E4" w:rsidRDefault="00B9350D" w:rsidP="005966C3">
            <w:pPr>
              <w:rPr>
                <w:bCs/>
              </w:rPr>
            </w:pPr>
            <w:r w:rsidRPr="006203E4">
              <w:rPr>
                <w:bCs/>
                <w:color w:val="7F7F7F" w:themeColor="text1" w:themeTint="80"/>
              </w:rPr>
              <w:t xml:space="preserve">Students and mentors will sit together and listen to a brief address from a company representative describing some general information about the company and perhaps discussing a bit of “What should I be doing to prepare myself for professional success down the road?” advice </w:t>
            </w:r>
          </w:p>
        </w:tc>
      </w:tr>
      <w:tr w:rsidR="005966C3" w:rsidTr="006203E4">
        <w:tc>
          <w:tcPr>
            <w:tcW w:w="2155" w:type="dxa"/>
          </w:tcPr>
          <w:p w:rsidR="005966C3" w:rsidRDefault="00B9350D" w:rsidP="00B9350D">
            <w:pPr>
              <w:jc w:val="center"/>
              <w:rPr>
                <w:b/>
                <w:bCs/>
              </w:rPr>
            </w:pPr>
            <w:r>
              <w:rPr>
                <w:b/>
                <w:bCs/>
                <w:color w:val="7F7F7F" w:themeColor="text1" w:themeTint="80"/>
              </w:rPr>
              <w:t>9:45</w:t>
            </w:r>
            <w:r w:rsidR="005966C3" w:rsidRPr="005966C3">
              <w:rPr>
                <w:b/>
                <w:bCs/>
                <w:color w:val="7F7F7F" w:themeColor="text1" w:themeTint="80"/>
              </w:rPr>
              <w:t>–</w:t>
            </w:r>
            <w:r w:rsidR="006203E4">
              <w:rPr>
                <w:b/>
                <w:bCs/>
                <w:color w:val="7F7F7F" w:themeColor="text1" w:themeTint="80"/>
              </w:rPr>
              <w:t xml:space="preserve">12:15 </w:t>
            </w:r>
            <w:r>
              <w:rPr>
                <w:b/>
                <w:bCs/>
                <w:color w:val="7F7F7F" w:themeColor="text1" w:themeTint="80"/>
              </w:rPr>
              <w:t>pm</w:t>
            </w:r>
            <w:r w:rsidR="005966C3" w:rsidRPr="005966C3">
              <w:rPr>
                <w:b/>
                <w:bCs/>
                <w:color w:val="7F7F7F" w:themeColor="text1" w:themeTint="80"/>
              </w:rPr>
              <w:t> </w:t>
            </w:r>
          </w:p>
        </w:tc>
        <w:tc>
          <w:tcPr>
            <w:tcW w:w="7195" w:type="dxa"/>
          </w:tcPr>
          <w:p w:rsidR="00B9350D" w:rsidRPr="006203E4" w:rsidRDefault="005966C3" w:rsidP="00B9350D">
            <w:pPr>
              <w:rPr>
                <w:b/>
                <w:bCs/>
                <w:color w:val="44546A" w:themeColor="text2"/>
              </w:rPr>
            </w:pPr>
            <w:r w:rsidRPr="006203E4">
              <w:rPr>
                <w:b/>
                <w:bCs/>
                <w:color w:val="44546A" w:themeColor="text2"/>
              </w:rPr>
              <w:t xml:space="preserve">Time with </w:t>
            </w:r>
            <w:r w:rsidR="00B9350D" w:rsidRPr="006203E4">
              <w:rPr>
                <w:b/>
                <w:bCs/>
                <w:color w:val="44546A" w:themeColor="text2"/>
              </w:rPr>
              <w:t xml:space="preserve">Mentor: </w:t>
            </w:r>
          </w:p>
          <w:p w:rsidR="005966C3" w:rsidRPr="006203E4" w:rsidRDefault="00B9350D" w:rsidP="00B9350D">
            <w:pPr>
              <w:rPr>
                <w:bCs/>
              </w:rPr>
            </w:pPr>
            <w:r w:rsidRPr="006203E4">
              <w:rPr>
                <w:bCs/>
                <w:color w:val="7F7F7F" w:themeColor="text1" w:themeTint="80"/>
              </w:rPr>
              <w:t xml:space="preserve">During this time the student and mentor would break off from the larger group so that the student can spend some time asking directed questions about the profession they are more excited to learn about. Mentors would show off their individual work spaces, discuss current projects, introduce them to other </w:t>
            </w:r>
            <w:r w:rsidR="006203E4" w:rsidRPr="006203E4">
              <w:rPr>
                <w:bCs/>
                <w:color w:val="7F7F7F" w:themeColor="text1" w:themeTint="80"/>
              </w:rPr>
              <w:t>coworkers</w:t>
            </w:r>
            <w:r w:rsidRPr="006203E4">
              <w:rPr>
                <w:bCs/>
                <w:color w:val="7F7F7F" w:themeColor="text1" w:themeTint="80"/>
              </w:rPr>
              <w:t>, share information about his/her career progression and try and demonstrate to the student what makes up their work flow.</w:t>
            </w:r>
          </w:p>
        </w:tc>
      </w:tr>
      <w:tr w:rsidR="005966C3" w:rsidTr="006203E4">
        <w:tc>
          <w:tcPr>
            <w:tcW w:w="2155" w:type="dxa"/>
          </w:tcPr>
          <w:p w:rsidR="005966C3" w:rsidRDefault="00B9350D" w:rsidP="006203E4">
            <w:pPr>
              <w:jc w:val="center"/>
              <w:rPr>
                <w:b/>
                <w:bCs/>
              </w:rPr>
            </w:pPr>
            <w:r>
              <w:rPr>
                <w:b/>
                <w:bCs/>
                <w:color w:val="7F7F7F" w:themeColor="text1" w:themeTint="80"/>
              </w:rPr>
              <w:t>12:</w:t>
            </w:r>
            <w:r w:rsidR="006203E4">
              <w:rPr>
                <w:b/>
                <w:bCs/>
                <w:color w:val="7F7F7F" w:themeColor="text1" w:themeTint="80"/>
              </w:rPr>
              <w:t>15</w:t>
            </w:r>
            <w:r>
              <w:rPr>
                <w:b/>
                <w:bCs/>
                <w:color w:val="7F7F7F" w:themeColor="text1" w:themeTint="80"/>
              </w:rPr>
              <w:t>-12:</w:t>
            </w:r>
            <w:r w:rsidR="006203E4">
              <w:rPr>
                <w:b/>
                <w:bCs/>
                <w:color w:val="7F7F7F" w:themeColor="text1" w:themeTint="80"/>
              </w:rPr>
              <w:t>45 pm</w:t>
            </w:r>
          </w:p>
        </w:tc>
        <w:tc>
          <w:tcPr>
            <w:tcW w:w="7195" w:type="dxa"/>
          </w:tcPr>
          <w:p w:rsidR="005966C3" w:rsidRPr="006203E4" w:rsidRDefault="00B9350D" w:rsidP="005966C3">
            <w:pPr>
              <w:rPr>
                <w:b/>
                <w:bCs/>
                <w:color w:val="44546A" w:themeColor="text2"/>
              </w:rPr>
            </w:pPr>
            <w:r w:rsidRPr="006203E4">
              <w:rPr>
                <w:b/>
                <w:bCs/>
                <w:color w:val="44546A" w:themeColor="text2"/>
              </w:rPr>
              <w:t xml:space="preserve">Lunch with Host: </w:t>
            </w:r>
          </w:p>
          <w:p w:rsidR="00B9350D" w:rsidRPr="006203E4" w:rsidRDefault="00B9350D" w:rsidP="005966C3">
            <w:pPr>
              <w:rPr>
                <w:bCs/>
              </w:rPr>
            </w:pPr>
            <w:r w:rsidRPr="006203E4">
              <w:rPr>
                <w:bCs/>
                <w:color w:val="7F7F7F" w:themeColor="text1" w:themeTint="80"/>
              </w:rPr>
              <w:t xml:space="preserve">Return to common space and eat as a large group </w:t>
            </w:r>
          </w:p>
        </w:tc>
      </w:tr>
      <w:tr w:rsidR="005966C3" w:rsidTr="006203E4">
        <w:tc>
          <w:tcPr>
            <w:tcW w:w="2155" w:type="dxa"/>
          </w:tcPr>
          <w:p w:rsidR="005966C3" w:rsidRDefault="005966C3" w:rsidP="006203E4">
            <w:pPr>
              <w:jc w:val="center"/>
              <w:rPr>
                <w:b/>
                <w:bCs/>
              </w:rPr>
            </w:pPr>
            <w:r w:rsidRPr="005966C3">
              <w:rPr>
                <w:b/>
                <w:bCs/>
                <w:color w:val="7F7F7F" w:themeColor="text1" w:themeTint="80"/>
              </w:rPr>
              <w:t>12:45</w:t>
            </w:r>
            <w:r w:rsidR="006203E4">
              <w:rPr>
                <w:b/>
                <w:bCs/>
                <w:color w:val="7F7F7F" w:themeColor="text1" w:themeTint="80"/>
              </w:rPr>
              <w:t xml:space="preserve">-1:15 </w:t>
            </w:r>
            <w:r w:rsidRPr="005966C3">
              <w:rPr>
                <w:b/>
                <w:bCs/>
                <w:color w:val="7F7F7F" w:themeColor="text1" w:themeTint="80"/>
              </w:rPr>
              <w:t>pm</w:t>
            </w:r>
          </w:p>
        </w:tc>
        <w:tc>
          <w:tcPr>
            <w:tcW w:w="7195" w:type="dxa"/>
          </w:tcPr>
          <w:p w:rsidR="005966C3" w:rsidRPr="006203E4" w:rsidRDefault="00B9350D" w:rsidP="005966C3">
            <w:pPr>
              <w:rPr>
                <w:b/>
                <w:bCs/>
                <w:color w:val="44546A" w:themeColor="text2"/>
              </w:rPr>
            </w:pPr>
            <w:r w:rsidRPr="006203E4">
              <w:rPr>
                <w:b/>
                <w:bCs/>
                <w:color w:val="44546A" w:themeColor="text2"/>
              </w:rPr>
              <w:t xml:space="preserve">Speed Networking: </w:t>
            </w:r>
            <w:r w:rsidR="005966C3" w:rsidRPr="006203E4">
              <w:rPr>
                <w:b/>
                <w:bCs/>
                <w:color w:val="44546A" w:themeColor="text2"/>
              </w:rPr>
              <w:t>             </w:t>
            </w:r>
          </w:p>
          <w:p w:rsidR="005966C3" w:rsidRPr="006203E4" w:rsidRDefault="00B9350D" w:rsidP="00B9350D">
            <w:pPr>
              <w:rPr>
                <w:bCs/>
              </w:rPr>
            </w:pPr>
            <w:r w:rsidRPr="006203E4">
              <w:rPr>
                <w:bCs/>
                <w:color w:val="7F7F7F" w:themeColor="text1" w:themeTint="80"/>
              </w:rPr>
              <w:t>Opportunity for students to briefly hear from a variety of mentors within the company. Mentors would sit at a table and students would rotate around every 5 minutes or so to hear about the different roles and responsibilities that exist within the organization. Mentors might bring a few ‘artifacts’ from their job area to help articulate their role.</w:t>
            </w:r>
            <w:r w:rsidR="005966C3" w:rsidRPr="006203E4">
              <w:rPr>
                <w:bCs/>
                <w:color w:val="7F7F7F" w:themeColor="text1" w:themeTint="80"/>
              </w:rPr>
              <w:t>    </w:t>
            </w:r>
          </w:p>
        </w:tc>
      </w:tr>
      <w:tr w:rsidR="005966C3" w:rsidTr="006203E4">
        <w:tc>
          <w:tcPr>
            <w:tcW w:w="2155" w:type="dxa"/>
          </w:tcPr>
          <w:p w:rsidR="005966C3" w:rsidRDefault="005966C3" w:rsidP="006203E4">
            <w:pPr>
              <w:jc w:val="center"/>
              <w:rPr>
                <w:b/>
                <w:bCs/>
              </w:rPr>
            </w:pPr>
            <w:r w:rsidRPr="005966C3">
              <w:rPr>
                <w:b/>
                <w:bCs/>
                <w:color w:val="7F7F7F" w:themeColor="text1" w:themeTint="80"/>
              </w:rPr>
              <w:t>1:</w:t>
            </w:r>
            <w:r w:rsidR="006203E4">
              <w:rPr>
                <w:b/>
                <w:bCs/>
                <w:color w:val="7F7F7F" w:themeColor="text1" w:themeTint="80"/>
              </w:rPr>
              <w:t>15</w:t>
            </w:r>
            <w:r w:rsidRPr="005966C3">
              <w:rPr>
                <w:b/>
                <w:bCs/>
                <w:color w:val="7F7F7F" w:themeColor="text1" w:themeTint="80"/>
              </w:rPr>
              <w:t xml:space="preserve"> – 2:00pm   </w:t>
            </w:r>
          </w:p>
        </w:tc>
        <w:tc>
          <w:tcPr>
            <w:tcW w:w="7195" w:type="dxa"/>
          </w:tcPr>
          <w:p w:rsidR="005966C3" w:rsidRPr="006203E4" w:rsidRDefault="00B9350D" w:rsidP="005966C3">
            <w:pPr>
              <w:rPr>
                <w:b/>
                <w:bCs/>
                <w:color w:val="44546A" w:themeColor="text2"/>
              </w:rPr>
            </w:pPr>
            <w:r w:rsidRPr="006203E4">
              <w:rPr>
                <w:b/>
                <w:bCs/>
                <w:color w:val="44546A" w:themeColor="text2"/>
              </w:rPr>
              <w:t xml:space="preserve">Tour and Send-off: </w:t>
            </w:r>
          </w:p>
          <w:p w:rsidR="00A33D49" w:rsidRDefault="00B9350D" w:rsidP="006203E4">
            <w:pPr>
              <w:rPr>
                <w:bCs/>
                <w:color w:val="7F7F7F" w:themeColor="text1" w:themeTint="80"/>
              </w:rPr>
            </w:pPr>
            <w:r w:rsidRPr="006203E4">
              <w:rPr>
                <w:bCs/>
                <w:color w:val="7F7F7F" w:themeColor="text1" w:themeTint="80"/>
              </w:rPr>
              <w:t xml:space="preserve">Students would get a brief tour of the facility </w:t>
            </w:r>
            <w:r w:rsidR="006203E4" w:rsidRPr="006203E4">
              <w:rPr>
                <w:bCs/>
                <w:color w:val="7F7F7F" w:themeColor="text1" w:themeTint="80"/>
              </w:rPr>
              <w:t xml:space="preserve">and say farewell and thank you to mentors. </w:t>
            </w:r>
          </w:p>
          <w:p w:rsidR="00A33D49" w:rsidRDefault="00A33D49" w:rsidP="006203E4">
            <w:pPr>
              <w:rPr>
                <w:bCs/>
                <w:color w:val="7F7F7F" w:themeColor="text1" w:themeTint="80"/>
              </w:rPr>
            </w:pPr>
          </w:p>
          <w:p w:rsidR="00A33D49" w:rsidRPr="00A33D49" w:rsidRDefault="00A33D49" w:rsidP="00A33D49">
            <w:pPr>
              <w:rPr>
                <w:bCs/>
                <w:color w:val="7F7F7F" w:themeColor="text1" w:themeTint="80"/>
              </w:rPr>
            </w:pPr>
            <w:r>
              <w:rPr>
                <w:bCs/>
                <w:color w:val="7F7F7F" w:themeColor="text1" w:themeTint="80"/>
              </w:rPr>
              <w:t xml:space="preserve">Contact the Career Readiness for more sample schedules and hosting </w:t>
            </w:r>
            <w:bookmarkStart w:id="0" w:name="_GoBack"/>
            <w:bookmarkEnd w:id="0"/>
            <w:r>
              <w:rPr>
                <w:bCs/>
                <w:color w:val="7F7F7F" w:themeColor="text1" w:themeTint="80"/>
              </w:rPr>
              <w:t xml:space="preserve">ideas at </w:t>
            </w:r>
            <w:hyperlink r:id="rId9" w:history="1">
              <w:r w:rsidRPr="0070689E">
                <w:rPr>
                  <w:rStyle w:val="Hyperlink"/>
                  <w:bCs/>
                </w:rPr>
                <w:t>careerexploration@kentisd.org</w:t>
              </w:r>
            </w:hyperlink>
            <w:r>
              <w:rPr>
                <w:bCs/>
                <w:color w:val="7F7F7F" w:themeColor="text1" w:themeTint="80"/>
              </w:rPr>
              <w:t>, or Krista Harmon, 616-365-2369.</w:t>
            </w:r>
          </w:p>
        </w:tc>
      </w:tr>
    </w:tbl>
    <w:p w:rsidR="005966C3" w:rsidRDefault="005966C3" w:rsidP="00836DAF">
      <w:pPr>
        <w:jc w:val="center"/>
        <w:rPr>
          <w:b/>
          <w:bCs/>
        </w:rPr>
      </w:pPr>
    </w:p>
    <w:p w:rsidR="003D01BD" w:rsidRDefault="002C53AE" w:rsidP="005966C3">
      <w:pPr>
        <w:jc w:val="center"/>
      </w:pPr>
      <w:r>
        <w:rPr>
          <w:noProof/>
        </w:rPr>
        <w:drawing>
          <wp:inline distT="0" distB="0" distL="0" distR="0">
            <wp:extent cx="3289300" cy="103438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ISD-career-readine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5604" cy="1064670"/>
                    </a:xfrm>
                    <a:prstGeom prst="rect">
                      <a:avLst/>
                    </a:prstGeom>
                  </pic:spPr>
                </pic:pic>
              </a:graphicData>
            </a:graphic>
          </wp:inline>
        </w:drawing>
      </w:r>
    </w:p>
    <w:sectPr w:rsidR="003D01BD" w:rsidSect="006203E4">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A059E"/>
    <w:multiLevelType w:val="hybridMultilevel"/>
    <w:tmpl w:val="635C28FE"/>
    <w:lvl w:ilvl="0" w:tplc="04090001">
      <w:start w:val="1"/>
      <w:numFmt w:val="bullet"/>
      <w:lvlText w:val=""/>
      <w:lvlJc w:val="left"/>
      <w:pPr>
        <w:ind w:left="2886" w:hanging="360"/>
      </w:pPr>
      <w:rPr>
        <w:rFonts w:ascii="Symbol" w:hAnsi="Symbol" w:hint="default"/>
      </w:rPr>
    </w:lvl>
    <w:lvl w:ilvl="1" w:tplc="04090003">
      <w:start w:val="1"/>
      <w:numFmt w:val="bullet"/>
      <w:lvlText w:val="o"/>
      <w:lvlJc w:val="left"/>
      <w:pPr>
        <w:ind w:left="3606" w:hanging="360"/>
      </w:pPr>
      <w:rPr>
        <w:rFonts w:ascii="Courier New" w:hAnsi="Courier New" w:cs="Times New Roman" w:hint="default"/>
      </w:rPr>
    </w:lvl>
    <w:lvl w:ilvl="2" w:tplc="04090005">
      <w:start w:val="1"/>
      <w:numFmt w:val="bullet"/>
      <w:lvlText w:val=""/>
      <w:lvlJc w:val="left"/>
      <w:pPr>
        <w:ind w:left="4326" w:hanging="360"/>
      </w:pPr>
      <w:rPr>
        <w:rFonts w:ascii="Wingdings" w:hAnsi="Wingdings" w:hint="default"/>
      </w:rPr>
    </w:lvl>
    <w:lvl w:ilvl="3" w:tplc="04090001">
      <w:start w:val="1"/>
      <w:numFmt w:val="bullet"/>
      <w:lvlText w:val=""/>
      <w:lvlJc w:val="left"/>
      <w:pPr>
        <w:ind w:left="5046" w:hanging="360"/>
      </w:pPr>
      <w:rPr>
        <w:rFonts w:ascii="Symbol" w:hAnsi="Symbol" w:hint="default"/>
      </w:rPr>
    </w:lvl>
    <w:lvl w:ilvl="4" w:tplc="04090003">
      <w:start w:val="1"/>
      <w:numFmt w:val="bullet"/>
      <w:lvlText w:val="o"/>
      <w:lvlJc w:val="left"/>
      <w:pPr>
        <w:ind w:left="5766" w:hanging="360"/>
      </w:pPr>
      <w:rPr>
        <w:rFonts w:ascii="Courier New" w:hAnsi="Courier New" w:cs="Times New Roman" w:hint="default"/>
      </w:rPr>
    </w:lvl>
    <w:lvl w:ilvl="5" w:tplc="04090005">
      <w:start w:val="1"/>
      <w:numFmt w:val="bullet"/>
      <w:lvlText w:val=""/>
      <w:lvlJc w:val="left"/>
      <w:pPr>
        <w:ind w:left="6486" w:hanging="360"/>
      </w:pPr>
      <w:rPr>
        <w:rFonts w:ascii="Wingdings" w:hAnsi="Wingdings" w:hint="default"/>
      </w:rPr>
    </w:lvl>
    <w:lvl w:ilvl="6" w:tplc="04090001">
      <w:start w:val="1"/>
      <w:numFmt w:val="bullet"/>
      <w:lvlText w:val=""/>
      <w:lvlJc w:val="left"/>
      <w:pPr>
        <w:ind w:left="7206" w:hanging="360"/>
      </w:pPr>
      <w:rPr>
        <w:rFonts w:ascii="Symbol" w:hAnsi="Symbol" w:hint="default"/>
      </w:rPr>
    </w:lvl>
    <w:lvl w:ilvl="7" w:tplc="04090003">
      <w:start w:val="1"/>
      <w:numFmt w:val="bullet"/>
      <w:lvlText w:val="o"/>
      <w:lvlJc w:val="left"/>
      <w:pPr>
        <w:ind w:left="7926" w:hanging="360"/>
      </w:pPr>
      <w:rPr>
        <w:rFonts w:ascii="Courier New" w:hAnsi="Courier New" w:cs="Times New Roman" w:hint="default"/>
      </w:rPr>
    </w:lvl>
    <w:lvl w:ilvl="8" w:tplc="04090005">
      <w:start w:val="1"/>
      <w:numFmt w:val="bullet"/>
      <w:lvlText w:val=""/>
      <w:lvlJc w:val="left"/>
      <w:pPr>
        <w:ind w:left="86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F"/>
    <w:rsid w:val="00294167"/>
    <w:rsid w:val="002C53AE"/>
    <w:rsid w:val="003D01BD"/>
    <w:rsid w:val="005966C3"/>
    <w:rsid w:val="006203E4"/>
    <w:rsid w:val="00836DAF"/>
    <w:rsid w:val="00A33D49"/>
    <w:rsid w:val="00B9350D"/>
    <w:rsid w:val="00C9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6E64"/>
  <w15:chartTrackingRefBased/>
  <w15:docId w15:val="{60DB6063-AA6D-4348-BB3F-69A35FD7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D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DAF"/>
    <w:pPr>
      <w:spacing w:after="160" w:line="252" w:lineRule="auto"/>
      <w:ind w:left="720"/>
      <w:contextualSpacing/>
    </w:pPr>
  </w:style>
  <w:style w:type="table" w:styleId="TableGrid">
    <w:name w:val="Table Grid"/>
    <w:basedOn w:val="TableNormal"/>
    <w:uiPriority w:val="39"/>
    <w:rsid w:val="0059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3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AE"/>
    <w:rPr>
      <w:rFonts w:ascii="Segoe UI" w:hAnsi="Segoe UI" w:cs="Segoe UI"/>
      <w:sz w:val="18"/>
      <w:szCs w:val="18"/>
    </w:rPr>
  </w:style>
  <w:style w:type="character" w:styleId="Hyperlink">
    <w:name w:val="Hyperlink"/>
    <w:basedOn w:val="DefaultParagraphFont"/>
    <w:uiPriority w:val="99"/>
    <w:unhideWhenUsed/>
    <w:rsid w:val="00A33D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85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careerexploration@kent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23B7FBD36924F8DE62708B2D6A97A" ma:contentTypeVersion="2" ma:contentTypeDescription="Create a new document." ma:contentTypeScope="" ma:versionID="a2d9ffa129070fe0f525414ca3a6ae46">
  <xsd:schema xmlns:xsd="http://www.w3.org/2001/XMLSchema" xmlns:xs="http://www.w3.org/2001/XMLSchema" xmlns:p="http://schemas.microsoft.com/office/2006/metadata/properties" xmlns:ns2="263e78fe-abcb-4702-9e21-95f70ed81dff" targetNamespace="http://schemas.microsoft.com/office/2006/metadata/properties" ma:root="true" ma:fieldsID="c6b8747dc7149546e14d87ca8d76fefe" ns2:_="">
    <xsd:import namespace="263e78fe-abcb-4702-9e21-95f70ed81df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78fe-abcb-4702-9e21-95f70ed81d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AD7AE3-4491-424F-A1E3-0F434094B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78fe-abcb-4702-9e21-95f70ed81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19B97-9369-47D7-B0CD-FE49BB16B09F}">
  <ds:schemaRefs>
    <ds:schemaRef ds:uri="http://purl.org/dc/elements/1.1/"/>
    <ds:schemaRef ds:uri="263e78fe-abcb-4702-9e21-95f70ed81dff"/>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D510B2BC-C5D9-400D-BCE8-58BBD54DEB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 Intermediate School District</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Tilley</dc:creator>
  <cp:keywords/>
  <dc:description/>
  <cp:lastModifiedBy>Krista Harmon</cp:lastModifiedBy>
  <cp:revision>4</cp:revision>
  <cp:lastPrinted>2019-10-20T21:49:00Z</cp:lastPrinted>
  <dcterms:created xsi:type="dcterms:W3CDTF">2016-06-07T19:29:00Z</dcterms:created>
  <dcterms:modified xsi:type="dcterms:W3CDTF">2019-10-29T15:51:00Z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0x010100CED23B7FBD36924F8DE62708B2D6A97A</vt:lpwstr>
  </property>
</Properties>
</file>