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CD" w:rsidRPr="007A3A3D" w:rsidRDefault="007B1CCD" w:rsidP="007B1CCD">
      <w:pPr>
        <w:pStyle w:val="Heading1"/>
        <w:rPr>
          <w:rFonts w:ascii="Arial Rounded MT Bold" w:hAnsi="Arial Rounded MT Bold" w:cs="Arial"/>
          <w:color w:val="0070C0"/>
          <w:sz w:val="52"/>
          <w:szCs w:val="52"/>
        </w:rPr>
      </w:pPr>
      <w:bookmarkStart w:id="0" w:name="_Toc427129771"/>
      <w:r w:rsidRPr="007A3A3D">
        <w:rPr>
          <w:rFonts w:ascii="Arial Rounded MT Bold" w:hAnsi="Arial Rounded MT Bold" w:cs="Arial"/>
          <w:color w:val="0070C0"/>
          <w:sz w:val="52"/>
          <w:szCs w:val="52"/>
        </w:rPr>
        <w:t>False Claims Act</w:t>
      </w:r>
      <w:bookmarkEnd w:id="0"/>
    </w:p>
    <w:p w:rsidR="007B1CCD" w:rsidRPr="00CA206D" w:rsidRDefault="007B1CCD" w:rsidP="007B1CCD">
      <w:pPr>
        <w:pStyle w:val="Default"/>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The Federal False Claims Act, among other things, applies to the submission of claims by healthcare providers for payment by Medicare, Medicaid and other federal and state healthcare programs. The False Claims Act is the federal government's primary civil remedy for improper or fraudulent claims. It applies to all federal programs, from military procurement contracts to welfare benefits to healthcare benefits.</w:t>
      </w:r>
    </w:p>
    <w:p w:rsidR="007B1CCD" w:rsidRPr="00CA206D" w:rsidRDefault="007B1CCD" w:rsidP="007B1CCD">
      <w:pPr>
        <w:spacing w:line="300" w:lineRule="atLeast"/>
        <w:rPr>
          <w:rFonts w:ascii="Arial Rounded MT Bold" w:hAnsi="Arial Rounded MT Bold" w:cs="Arial"/>
          <w:color w:val="000000" w:themeColor="text1"/>
          <w:spacing w:val="-5"/>
          <w:sz w:val="22"/>
          <w:szCs w:val="22"/>
        </w:rPr>
      </w:pPr>
    </w:p>
    <w:p w:rsidR="007B1CCD" w:rsidRPr="00CA206D" w:rsidRDefault="007B1CCD" w:rsidP="007B1CCD">
      <w:pPr>
        <w:spacing w:line="300" w:lineRule="atLeast"/>
        <w:rPr>
          <w:rFonts w:ascii="Arial Rounded MT Bold" w:hAnsi="Arial Rounded MT Bold" w:cs="Arial"/>
          <w:color w:val="000000" w:themeColor="text1"/>
          <w:spacing w:val="-5"/>
          <w:sz w:val="22"/>
          <w:szCs w:val="22"/>
        </w:rPr>
      </w:pPr>
      <w:r w:rsidRPr="00CA206D">
        <w:rPr>
          <w:rFonts w:ascii="Arial Rounded MT Bold" w:hAnsi="Arial Rounded MT Bold" w:cs="Arial"/>
          <w:color w:val="000000" w:themeColor="text1"/>
          <w:spacing w:val="-5"/>
          <w:sz w:val="22"/>
          <w:szCs w:val="22"/>
        </w:rPr>
        <w:t xml:space="preserve">The False Claims Act prohibits among other things: </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Knowingly presenting or causing to be presented to the federal government a false or fraudulent claim for payment or approval;</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Knowingly making or using, or causing to be made or used a false record or statement in order to have a false or fraudulent claim paid or approved by the government;</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Conspiring to defraud the government by getting a false or fraudulent claim allowed or paid; and</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 xml:space="preserve">Knowingly making or using, or causing to be made or used, a false record or statement to conceal, avoid, or decrease an obligation to pay or transmit money or property to the government. </w:t>
      </w:r>
    </w:p>
    <w:p w:rsidR="007B1CCD" w:rsidRPr="00CA206D" w:rsidRDefault="007B1CCD" w:rsidP="007B1CCD">
      <w:pPr>
        <w:rPr>
          <w:rFonts w:ascii="Arial Rounded MT Bold" w:hAnsi="Arial Rounded MT Bold" w:cs="Arial"/>
          <w:color w:val="000000" w:themeColor="text1"/>
          <w:spacing w:val="-5"/>
          <w:sz w:val="22"/>
          <w:szCs w:val="22"/>
        </w:rPr>
      </w:pPr>
    </w:p>
    <w:p w:rsidR="007B1CCD" w:rsidRPr="00CA206D" w:rsidRDefault="007B1CCD" w:rsidP="007B1CCD">
      <w:pPr>
        <w:rPr>
          <w:rFonts w:ascii="Arial Rounded MT Bold" w:hAnsi="Arial Rounded MT Bold" w:cs="Arial"/>
          <w:color w:val="000000" w:themeColor="text1"/>
          <w:spacing w:val="-5"/>
          <w:sz w:val="22"/>
          <w:szCs w:val="22"/>
        </w:rPr>
      </w:pPr>
      <w:r w:rsidRPr="00CA206D">
        <w:rPr>
          <w:rFonts w:ascii="Arial Rounded MT Bold" w:hAnsi="Arial Rounded MT Bold" w:cs="Arial"/>
          <w:color w:val="000000" w:themeColor="text1"/>
          <w:spacing w:val="-5"/>
          <w:sz w:val="22"/>
          <w:szCs w:val="22"/>
        </w:rPr>
        <w:t>Any person who knowingly attempts to defraud the federal government is liable to the United States Government for a civil penalty of not less than $5,000 and not more than $10,000, plus 3 times the amount of damages which the Government sustains because of the act of that person.</w:t>
      </w:r>
    </w:p>
    <w:p w:rsidR="007B1CCD" w:rsidRPr="00CA206D" w:rsidRDefault="007B1CCD" w:rsidP="007B1CCD">
      <w:pPr>
        <w:rPr>
          <w:rFonts w:ascii="Arial Rounded MT Bold" w:hAnsi="Arial Rounded MT Bold" w:cs="Arial"/>
          <w:color w:val="000000" w:themeColor="text1"/>
          <w:spacing w:val="-5"/>
          <w:sz w:val="22"/>
          <w:szCs w:val="22"/>
        </w:rPr>
      </w:pPr>
    </w:p>
    <w:p w:rsidR="007B1CCD" w:rsidRPr="00CA206D" w:rsidRDefault="007B1CCD" w:rsidP="007B1CCD">
      <w:pPr>
        <w:rPr>
          <w:rFonts w:ascii="Arial Rounded MT Bold" w:hAnsi="Arial Rounded MT Bold" w:cs="Arial"/>
          <w:color w:val="000000" w:themeColor="text1"/>
          <w:spacing w:val="-5"/>
          <w:sz w:val="22"/>
          <w:szCs w:val="22"/>
        </w:rPr>
      </w:pPr>
      <w:r w:rsidRPr="00CA206D">
        <w:rPr>
          <w:rFonts w:ascii="Arial Rounded MT Bold" w:hAnsi="Arial Rounded MT Bold" w:cs="Arial"/>
          <w:color w:val="000000" w:themeColor="text1"/>
          <w:spacing w:val="-5"/>
          <w:sz w:val="22"/>
          <w:szCs w:val="22"/>
        </w:rPr>
        <w:t xml:space="preserve">"Knowingly" means that a person, with respect to information: 1) has actual knowledge of the information; 2) acts in deliberate ignorance of the truth or falsity of the information; or 3) acts in reckless disregard of the truth or falsity of the information. </w:t>
      </w:r>
    </w:p>
    <w:p w:rsidR="007B1CCD" w:rsidRPr="00CA206D" w:rsidRDefault="007B1CCD" w:rsidP="007B1CCD">
      <w:pPr>
        <w:rPr>
          <w:rFonts w:ascii="Arial Rounded MT Bold" w:hAnsi="Arial Rounded MT Bold" w:cs="Arial"/>
          <w:color w:val="000000" w:themeColor="text1"/>
          <w:spacing w:val="-5"/>
          <w:sz w:val="24"/>
          <w:szCs w:val="24"/>
        </w:rPr>
      </w:pPr>
    </w:p>
    <w:p w:rsidR="007B1CCD" w:rsidRPr="007A3A3D" w:rsidRDefault="007B1CCD" w:rsidP="007B1CCD">
      <w:pPr>
        <w:rPr>
          <w:rFonts w:ascii="Arial Rounded MT Bold" w:hAnsi="Arial Rounded MT Bold" w:cs="Arial"/>
          <w:color w:val="0070C0"/>
          <w:spacing w:val="-5"/>
          <w:sz w:val="28"/>
          <w:szCs w:val="28"/>
        </w:rPr>
      </w:pPr>
      <w:r w:rsidRPr="007A3A3D">
        <w:rPr>
          <w:rFonts w:ascii="Arial Rounded MT Bold" w:hAnsi="Arial Rounded MT Bold" w:cs="Arial"/>
          <w:color w:val="0070C0"/>
          <w:spacing w:val="-5"/>
          <w:sz w:val="28"/>
          <w:szCs w:val="28"/>
        </w:rPr>
        <w:t>Examples of Medicaid Fraud </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Billing for medical services not actually performed </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Providing unnecessary services </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Billing for more expensive services </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Billing for services separately that should legitimately be one billing </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Billing more than once for the same medical service </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Giving or accepting something of value (cash, gifts, services) in return for medical services, (</w:t>
      </w:r>
      <w:proofErr w:type="spellStart"/>
      <w:r w:rsidRPr="00CA206D">
        <w:rPr>
          <w:rFonts w:ascii="Arial Rounded MT Bold" w:hAnsi="Arial Rounded MT Bold"/>
          <w:color w:val="000000" w:themeColor="text1"/>
          <w:spacing w:val="-5"/>
          <w:sz w:val="22"/>
          <w:szCs w:val="22"/>
        </w:rPr>
        <w:t>i</w:t>
      </w:r>
      <w:proofErr w:type="spellEnd"/>
      <w:r w:rsidRPr="00CA206D">
        <w:rPr>
          <w:rFonts w:ascii="Arial Rounded MT Bold" w:hAnsi="Arial Rounded MT Bold"/>
          <w:color w:val="000000" w:themeColor="text1"/>
          <w:spacing w:val="-5"/>
          <w:sz w:val="22"/>
          <w:szCs w:val="22"/>
        </w:rPr>
        <w:t>. e., kickbacks) </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Falsifying cost reports </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Billing for missed appointments</w:t>
      </w:r>
    </w:p>
    <w:p w:rsidR="007B1CCD" w:rsidRPr="00CA206D" w:rsidRDefault="007B1CCD" w:rsidP="007B1CCD">
      <w:pPr>
        <w:ind w:left="360"/>
        <w:rPr>
          <w:rFonts w:ascii="Arial Rounded MT Bold" w:hAnsi="Arial Rounded MT Bold" w:cs="Arial"/>
          <w:color w:val="000000" w:themeColor="text1"/>
          <w:sz w:val="22"/>
          <w:szCs w:val="22"/>
        </w:rPr>
      </w:pPr>
    </w:p>
    <w:p w:rsidR="007B1CCD" w:rsidRDefault="007B1CCD" w:rsidP="007B1CCD">
      <w:pPr>
        <w:widowControl w:val="0"/>
        <w:autoSpaceDE w:val="0"/>
        <w:autoSpaceDN w:val="0"/>
        <w:adjustRightInd w:val="0"/>
        <w:ind w:left="20"/>
        <w:rPr>
          <w:rFonts w:ascii="Arial Rounded MT Bold" w:hAnsi="Arial Rounded MT Bold" w:cs="Arial"/>
          <w:color w:val="0070C0"/>
          <w:spacing w:val="-5"/>
          <w:sz w:val="28"/>
          <w:szCs w:val="28"/>
        </w:rPr>
      </w:pPr>
      <w:r w:rsidRPr="007A3A3D">
        <w:rPr>
          <w:rFonts w:ascii="Arial Rounded MT Bold" w:hAnsi="Arial Rounded MT Bold" w:cs="Arial"/>
          <w:color w:val="0070C0"/>
          <w:spacing w:val="-5"/>
          <w:sz w:val="28"/>
          <w:szCs w:val="28"/>
        </w:rPr>
        <w:t>To Report Suspected Fraud or Abuse</w:t>
      </w:r>
    </w:p>
    <w:p w:rsidR="007B1CCD" w:rsidRPr="00630F5A" w:rsidRDefault="007B1CCD" w:rsidP="007B1CCD">
      <w:pPr>
        <w:widowControl w:val="0"/>
        <w:autoSpaceDE w:val="0"/>
        <w:autoSpaceDN w:val="0"/>
        <w:adjustRightInd w:val="0"/>
        <w:ind w:left="20"/>
        <w:rPr>
          <w:rFonts w:ascii="Arial Rounded MT Bold" w:hAnsi="Arial Rounded MT Bold" w:cs="Arial"/>
          <w:color w:val="000000" w:themeColor="text1"/>
          <w:spacing w:val="-5"/>
          <w:sz w:val="22"/>
          <w:szCs w:val="22"/>
        </w:rPr>
      </w:pPr>
      <w:r w:rsidRPr="00630F5A">
        <w:rPr>
          <w:rFonts w:ascii="Arial Rounded MT Bold" w:hAnsi="Arial Rounded MT Bold" w:cs="Arial"/>
          <w:color w:val="000000" w:themeColor="text1"/>
          <w:spacing w:val="-5"/>
          <w:sz w:val="22"/>
          <w:szCs w:val="22"/>
        </w:rPr>
        <w:t xml:space="preserve">Kent ISD is committed to ensuring that </w:t>
      </w:r>
      <w:bookmarkStart w:id="1" w:name="_GoBack"/>
      <w:bookmarkEnd w:id="1"/>
      <w:r>
        <w:rPr>
          <w:rFonts w:ascii="Arial Rounded MT Bold" w:hAnsi="Arial Rounded MT Bold" w:cs="Arial"/>
          <w:color w:val="000000" w:themeColor="text1"/>
          <w:spacing w:val="-5"/>
          <w:sz w:val="22"/>
          <w:szCs w:val="22"/>
        </w:rPr>
        <w:t>it</w:t>
      </w:r>
      <w:r w:rsidRPr="00630F5A">
        <w:rPr>
          <w:rFonts w:ascii="Arial Rounded MT Bold" w:hAnsi="Arial Rounded MT Bold" w:cs="Arial"/>
          <w:color w:val="000000" w:themeColor="text1"/>
          <w:spacing w:val="-5"/>
          <w:sz w:val="22"/>
          <w:szCs w:val="22"/>
        </w:rPr>
        <w:t>’s</w:t>
      </w:r>
      <w:r w:rsidRPr="00630F5A">
        <w:rPr>
          <w:rFonts w:ascii="Arial Rounded MT Bold" w:hAnsi="Arial Rounded MT Bold" w:cs="Arial"/>
          <w:color w:val="000000" w:themeColor="text1"/>
          <w:spacing w:val="-5"/>
          <w:sz w:val="22"/>
          <w:szCs w:val="22"/>
        </w:rPr>
        <w:t xml:space="preserve"> coding, billing and reimbursement procedures comply with all federal and state laws. The “back-end” billing system, </w:t>
      </w:r>
      <w:proofErr w:type="spellStart"/>
      <w:r>
        <w:rPr>
          <w:rFonts w:ascii="Arial Rounded MT Bold" w:hAnsi="Arial Rounded MT Bold" w:cs="Arial"/>
          <w:color w:val="000000" w:themeColor="text1"/>
          <w:spacing w:val="-5"/>
          <w:sz w:val="22"/>
          <w:szCs w:val="22"/>
        </w:rPr>
        <w:t>MeduClaim</w:t>
      </w:r>
      <w:proofErr w:type="spellEnd"/>
      <w:r>
        <w:rPr>
          <w:rFonts w:ascii="Arial Rounded MT Bold" w:hAnsi="Arial Rounded MT Bold" w:cs="Arial"/>
          <w:color w:val="000000" w:themeColor="text1"/>
          <w:spacing w:val="-5"/>
          <w:sz w:val="22"/>
          <w:szCs w:val="22"/>
        </w:rPr>
        <w:t xml:space="preserve"> provided by </w:t>
      </w:r>
      <w:proofErr w:type="spellStart"/>
      <w:r>
        <w:rPr>
          <w:rFonts w:ascii="Arial Rounded MT Bold" w:hAnsi="Arial Rounded MT Bold" w:cs="Arial"/>
          <w:color w:val="000000" w:themeColor="text1"/>
          <w:spacing w:val="-5"/>
          <w:sz w:val="22"/>
          <w:szCs w:val="22"/>
        </w:rPr>
        <w:t>CompuClaim</w:t>
      </w:r>
      <w:proofErr w:type="spellEnd"/>
      <w:r w:rsidRPr="00630F5A">
        <w:rPr>
          <w:rFonts w:ascii="Arial Rounded MT Bold" w:hAnsi="Arial Rounded MT Bold" w:cs="Arial"/>
          <w:color w:val="000000" w:themeColor="text1"/>
          <w:spacing w:val="-5"/>
          <w:sz w:val="22"/>
          <w:szCs w:val="22"/>
        </w:rPr>
        <w:t xml:space="preserve">, has been designed to limit the recording of services to those procedure codes that are appropriate for the user’s profession and only up to the maximum amount allowed per day or month. However, the system cannot ensure that the services were provided as stated, that they were medically necessary or were not false or misleading.  </w:t>
      </w:r>
    </w:p>
    <w:p w:rsidR="007B1CCD" w:rsidRPr="00630F5A" w:rsidRDefault="007B1CCD" w:rsidP="007B1CCD">
      <w:pPr>
        <w:widowControl w:val="0"/>
        <w:autoSpaceDE w:val="0"/>
        <w:autoSpaceDN w:val="0"/>
        <w:adjustRightInd w:val="0"/>
        <w:ind w:left="20"/>
        <w:rPr>
          <w:rFonts w:ascii="Arial Rounded MT Bold" w:hAnsi="Arial Rounded MT Bold" w:cs="Arial"/>
          <w:color w:val="000000" w:themeColor="text1"/>
          <w:spacing w:val="-5"/>
          <w:sz w:val="22"/>
          <w:szCs w:val="22"/>
        </w:rPr>
      </w:pPr>
      <w:r w:rsidRPr="00630F5A">
        <w:rPr>
          <w:rFonts w:ascii="Arial Rounded MT Bold" w:hAnsi="Arial Rounded MT Bold" w:cs="Arial"/>
          <w:color w:val="000000" w:themeColor="text1"/>
          <w:spacing w:val="-5"/>
          <w:sz w:val="22"/>
          <w:szCs w:val="22"/>
        </w:rPr>
        <w:lastRenderedPageBreak/>
        <w:t> </w:t>
      </w:r>
    </w:p>
    <w:p w:rsidR="007B1CCD" w:rsidRPr="00CA206D" w:rsidRDefault="007B1CCD" w:rsidP="007B1CCD">
      <w:pPr>
        <w:widowControl w:val="0"/>
        <w:autoSpaceDE w:val="0"/>
        <w:autoSpaceDN w:val="0"/>
        <w:adjustRightInd w:val="0"/>
        <w:ind w:left="20"/>
        <w:rPr>
          <w:rFonts w:ascii="Arial Rounded MT Bold" w:hAnsi="Arial Rounded MT Bold" w:cs="Arial"/>
          <w:color w:val="000000" w:themeColor="text1"/>
          <w:spacing w:val="-5"/>
          <w:sz w:val="22"/>
          <w:szCs w:val="22"/>
        </w:rPr>
      </w:pPr>
      <w:r w:rsidRPr="00CA206D">
        <w:rPr>
          <w:rFonts w:ascii="Arial Rounded MT Bold" w:hAnsi="Arial Rounded MT Bold" w:cs="Arial"/>
          <w:color w:val="000000" w:themeColor="text1"/>
          <w:spacing w:val="-5"/>
          <w:sz w:val="22"/>
          <w:szCs w:val="22"/>
        </w:rPr>
        <w:t>In most cases, an employee's supervisor is in the best position to address an area of concern.  Supervisors and managers are required to report suspected violations to the Compliance professional</w:t>
      </w:r>
      <w:r>
        <w:rPr>
          <w:rFonts w:ascii="Arial Rounded MT Bold" w:hAnsi="Arial Rounded MT Bold" w:cs="Arial"/>
          <w:color w:val="000000" w:themeColor="text1"/>
          <w:spacing w:val="-5"/>
          <w:sz w:val="22"/>
          <w:szCs w:val="22"/>
        </w:rPr>
        <w:t>, Anne Ciucci,</w:t>
      </w:r>
      <w:r w:rsidRPr="00CA206D">
        <w:rPr>
          <w:rFonts w:ascii="Arial Rounded MT Bold" w:hAnsi="Arial Rounded MT Bold" w:cs="Arial"/>
          <w:color w:val="000000" w:themeColor="text1"/>
          <w:spacing w:val="-5"/>
          <w:sz w:val="22"/>
          <w:szCs w:val="22"/>
        </w:rPr>
        <w:t xml:space="preserve"> (indicated on page 1 of this document) who has specific and exclusive responsibility to investigate all reported violations regarding the filing of false or fraudulent claims.  </w:t>
      </w:r>
    </w:p>
    <w:p w:rsidR="007B1CCD" w:rsidRPr="00CA206D" w:rsidRDefault="007B1CCD" w:rsidP="007B1CCD">
      <w:pPr>
        <w:spacing w:before="100" w:beforeAutospacing="1" w:after="100" w:afterAutospacing="1"/>
        <w:rPr>
          <w:rFonts w:ascii="Arial Rounded MT Bold" w:hAnsi="Arial Rounded MT Bold" w:cs="Arial"/>
          <w:color w:val="000000" w:themeColor="text1"/>
          <w:spacing w:val="-5"/>
          <w:sz w:val="22"/>
          <w:szCs w:val="22"/>
        </w:rPr>
      </w:pPr>
      <w:r w:rsidRPr="00CA206D">
        <w:rPr>
          <w:rFonts w:ascii="Arial Rounded MT Bold" w:hAnsi="Arial Rounded MT Bold" w:cs="Arial"/>
          <w:color w:val="000000" w:themeColor="text1"/>
          <w:spacing w:val="-5"/>
          <w:sz w:val="22"/>
          <w:szCs w:val="22"/>
        </w:rPr>
        <w:t xml:space="preserve">If you are not comfortable speaking with your supervisor or you are not satisfied with your supervisor's response, you are encouraged to speak directly </w:t>
      </w:r>
      <w:r>
        <w:rPr>
          <w:rFonts w:ascii="Arial Rounded MT Bold" w:hAnsi="Arial Rounded MT Bold" w:cs="Arial"/>
          <w:color w:val="000000" w:themeColor="text1"/>
          <w:spacing w:val="-5"/>
          <w:sz w:val="22"/>
          <w:szCs w:val="22"/>
        </w:rPr>
        <w:t xml:space="preserve">to </w:t>
      </w:r>
      <w:r w:rsidRPr="00CA206D">
        <w:rPr>
          <w:rFonts w:ascii="Arial Rounded MT Bold" w:hAnsi="Arial Rounded MT Bold" w:cs="Arial"/>
          <w:color w:val="000000" w:themeColor="text1"/>
          <w:spacing w:val="-5"/>
          <w:sz w:val="22"/>
          <w:szCs w:val="22"/>
        </w:rPr>
        <w:t>the compliance professional</w:t>
      </w:r>
      <w:r>
        <w:rPr>
          <w:rFonts w:ascii="Arial Rounded MT Bold" w:hAnsi="Arial Rounded MT Bold" w:cs="Arial"/>
          <w:color w:val="000000" w:themeColor="text1"/>
          <w:spacing w:val="-5"/>
          <w:sz w:val="22"/>
          <w:szCs w:val="22"/>
        </w:rPr>
        <w:t xml:space="preserve">, Anne Ciucci, </w:t>
      </w:r>
      <w:r w:rsidRPr="00CA206D">
        <w:rPr>
          <w:rFonts w:ascii="Arial Rounded MT Bold" w:hAnsi="Arial Rounded MT Bold" w:cs="Arial"/>
          <w:color w:val="000000" w:themeColor="text1"/>
          <w:spacing w:val="-5"/>
          <w:sz w:val="22"/>
          <w:szCs w:val="22"/>
        </w:rPr>
        <w:t xml:space="preserve">listed on Page 1 of this </w:t>
      </w:r>
      <w:r>
        <w:rPr>
          <w:rFonts w:ascii="Arial Rounded MT Bold" w:hAnsi="Arial Rounded MT Bold" w:cs="Arial"/>
          <w:color w:val="000000" w:themeColor="text1"/>
          <w:spacing w:val="-5"/>
          <w:sz w:val="22"/>
          <w:szCs w:val="22"/>
        </w:rPr>
        <w:t>manual</w:t>
      </w:r>
      <w:r w:rsidRPr="00CA206D">
        <w:rPr>
          <w:rFonts w:ascii="Arial Rounded MT Bold" w:hAnsi="Arial Rounded MT Bold" w:cs="Arial"/>
          <w:color w:val="000000" w:themeColor="text1"/>
          <w:spacing w:val="-5"/>
          <w:sz w:val="22"/>
          <w:szCs w:val="22"/>
        </w:rPr>
        <w:t xml:space="preserve">.  </w:t>
      </w:r>
    </w:p>
    <w:p w:rsidR="007B1CCD" w:rsidRPr="00CA206D" w:rsidRDefault="007B1CCD" w:rsidP="007B1CCD">
      <w:pPr>
        <w:rPr>
          <w:rFonts w:ascii="Arial Rounded MT Bold" w:hAnsi="Arial Rounded MT Bold" w:cs="Arial"/>
          <w:color w:val="000000" w:themeColor="text1"/>
          <w:spacing w:val="-5"/>
          <w:sz w:val="22"/>
          <w:szCs w:val="22"/>
        </w:rPr>
      </w:pPr>
      <w:r w:rsidRPr="00CA206D">
        <w:rPr>
          <w:rFonts w:ascii="Arial Rounded MT Bold" w:hAnsi="Arial Rounded MT Bold" w:cs="Arial"/>
          <w:color w:val="000000" w:themeColor="text1"/>
          <w:spacing w:val="-5"/>
          <w:sz w:val="22"/>
          <w:szCs w:val="22"/>
        </w:rPr>
        <w:t>You may also report suspected fraud and abuse by:</w:t>
      </w:r>
    </w:p>
    <w:p w:rsidR="007B1CCD" w:rsidRPr="00CA206D" w:rsidRDefault="007B1CCD" w:rsidP="007B1CCD">
      <w:pPr>
        <w:rPr>
          <w:rFonts w:ascii="Arial Rounded MT Bold" w:hAnsi="Arial Rounded MT Bold" w:cs="Arial"/>
          <w:color w:val="000000" w:themeColor="text1"/>
          <w:spacing w:val="-5"/>
          <w:sz w:val="22"/>
          <w:szCs w:val="22"/>
        </w:rPr>
      </w:pPr>
    </w:p>
    <w:p w:rsidR="007B1CCD" w:rsidRPr="00CA206D" w:rsidRDefault="007B1CCD" w:rsidP="007B1CCD">
      <w:pPr>
        <w:ind w:firstLine="720"/>
        <w:rPr>
          <w:rFonts w:ascii="Arial Rounded MT Bold" w:hAnsi="Arial Rounded MT Bold" w:cs="Arial"/>
          <w:color w:val="000000" w:themeColor="text1"/>
          <w:spacing w:val="-5"/>
          <w:sz w:val="22"/>
          <w:szCs w:val="22"/>
        </w:rPr>
      </w:pPr>
      <w:r w:rsidRPr="00CA206D">
        <w:rPr>
          <w:rFonts w:ascii="Arial Rounded MT Bold" w:hAnsi="Arial Rounded MT Bold" w:cs="Arial"/>
          <w:color w:val="000000" w:themeColor="text1"/>
          <w:spacing w:val="-5"/>
          <w:sz w:val="22"/>
          <w:szCs w:val="22"/>
        </w:rPr>
        <w:t xml:space="preserve">Submitting an online complaint form:  </w:t>
      </w:r>
    </w:p>
    <w:p w:rsidR="007B1CCD" w:rsidRPr="00CA206D" w:rsidRDefault="007B1CCD" w:rsidP="007B1CCD">
      <w:pPr>
        <w:ind w:left="720"/>
        <w:rPr>
          <w:rFonts w:ascii="Arial Rounded MT Bold" w:hAnsi="Arial Rounded MT Bold" w:cs="Arial"/>
          <w:color w:val="000000" w:themeColor="text1"/>
          <w:spacing w:val="-5"/>
          <w:sz w:val="22"/>
          <w:szCs w:val="22"/>
        </w:rPr>
      </w:pPr>
      <w:hyperlink r:id="rId5" w:history="1">
        <w:r w:rsidRPr="00CA206D">
          <w:rPr>
            <w:rStyle w:val="Hyperlink"/>
            <w:rFonts w:ascii="Arial Rounded MT Bold" w:hAnsi="Arial Rounded MT Bold" w:cs="Arial"/>
            <w:color w:val="000000" w:themeColor="text1"/>
            <w:spacing w:val="-5"/>
            <w:sz w:val="22"/>
            <w:szCs w:val="22"/>
          </w:rPr>
          <w:t>http://www.michigan.gov/mdch/0,1607,7-132-2945_42542_42543_42546_42551-</w:t>
        </w:r>
      </w:hyperlink>
      <w:r w:rsidRPr="00CA206D">
        <w:rPr>
          <w:rFonts w:ascii="Arial Rounded MT Bold" w:hAnsi="Arial Rounded MT Bold" w:cs="Arial"/>
          <w:color w:val="000000" w:themeColor="text1"/>
          <w:spacing w:val="-5"/>
          <w:sz w:val="22"/>
          <w:szCs w:val="22"/>
        </w:rPr>
        <w:t>220056--</w:t>
      </w:r>
      <w:proofErr w:type="gramStart"/>
      <w:r w:rsidRPr="00CA206D">
        <w:rPr>
          <w:rFonts w:ascii="Arial Rounded MT Bold" w:hAnsi="Arial Rounded MT Bold" w:cs="Arial"/>
          <w:color w:val="000000" w:themeColor="text1"/>
          <w:spacing w:val="-5"/>
          <w:sz w:val="22"/>
          <w:szCs w:val="22"/>
        </w:rPr>
        <w:t>,00.html</w:t>
      </w:r>
      <w:proofErr w:type="gramEnd"/>
    </w:p>
    <w:p w:rsidR="007B1CCD" w:rsidRPr="00CA206D" w:rsidRDefault="007B1CCD" w:rsidP="007B1CCD">
      <w:pPr>
        <w:rPr>
          <w:rFonts w:ascii="Arial Rounded MT Bold" w:hAnsi="Arial Rounded MT Bold" w:cs="Arial"/>
          <w:color w:val="000000" w:themeColor="text1"/>
          <w:spacing w:val="-5"/>
          <w:sz w:val="22"/>
          <w:szCs w:val="22"/>
        </w:rPr>
      </w:pPr>
    </w:p>
    <w:p w:rsidR="007B1CCD" w:rsidRPr="00CA206D" w:rsidRDefault="007B1CCD" w:rsidP="007B1CCD">
      <w:pPr>
        <w:ind w:left="720"/>
        <w:rPr>
          <w:rFonts w:ascii="Arial Rounded MT Bold" w:hAnsi="Arial Rounded MT Bold" w:cs="Arial"/>
          <w:color w:val="000000" w:themeColor="text1"/>
          <w:spacing w:val="-5"/>
          <w:sz w:val="22"/>
          <w:szCs w:val="22"/>
        </w:rPr>
      </w:pPr>
      <w:r w:rsidRPr="00CA206D">
        <w:rPr>
          <w:rFonts w:ascii="Arial Rounded MT Bold" w:hAnsi="Arial Rounded MT Bold" w:cs="Arial"/>
          <w:color w:val="000000" w:themeColor="text1"/>
          <w:spacing w:val="-5"/>
          <w:sz w:val="22"/>
          <w:szCs w:val="22"/>
        </w:rPr>
        <w:t>Phone: 1-855-MI-FRAUD (643-7283) (voicemail available for after hours</w:t>
      </w:r>
      <w:proofErr w:type="gramStart"/>
      <w:r w:rsidRPr="00CA206D">
        <w:rPr>
          <w:rFonts w:ascii="Arial Rounded MT Bold" w:hAnsi="Arial Rounded MT Bold" w:cs="Arial"/>
          <w:color w:val="000000" w:themeColor="text1"/>
          <w:spacing w:val="-5"/>
          <w:sz w:val="22"/>
          <w:szCs w:val="22"/>
        </w:rPr>
        <w:t>)</w:t>
      </w:r>
      <w:proofErr w:type="gramEnd"/>
      <w:r w:rsidRPr="00CA206D">
        <w:rPr>
          <w:rFonts w:ascii="Arial Rounded MT Bold" w:hAnsi="Arial Rounded MT Bold" w:cs="Arial"/>
          <w:color w:val="000000" w:themeColor="text1"/>
          <w:spacing w:val="-5"/>
          <w:sz w:val="22"/>
          <w:szCs w:val="22"/>
        </w:rPr>
        <w:br/>
      </w:r>
      <w:r w:rsidRPr="00CA206D">
        <w:rPr>
          <w:rFonts w:ascii="Arial Rounded MT Bold" w:hAnsi="Arial Rounded MT Bold" w:cs="Arial"/>
          <w:color w:val="000000" w:themeColor="text1"/>
          <w:spacing w:val="-5"/>
          <w:sz w:val="22"/>
          <w:szCs w:val="22"/>
        </w:rPr>
        <w:br/>
        <w:t>Send a letter to:</w:t>
      </w:r>
      <w:r w:rsidRPr="00CA206D">
        <w:rPr>
          <w:rFonts w:ascii="Arial Rounded MT Bold" w:hAnsi="Arial Rounded MT Bold" w:cs="Arial"/>
          <w:color w:val="000000" w:themeColor="text1"/>
          <w:spacing w:val="-5"/>
          <w:sz w:val="22"/>
          <w:szCs w:val="22"/>
        </w:rPr>
        <w:br/>
        <w:t>            </w:t>
      </w:r>
      <w:bookmarkStart w:id="2" w:name="address"/>
      <w:bookmarkEnd w:id="2"/>
      <w:r w:rsidRPr="00CA206D">
        <w:rPr>
          <w:rFonts w:ascii="Arial Rounded MT Bold" w:hAnsi="Arial Rounded MT Bold" w:cs="Arial"/>
          <w:color w:val="000000" w:themeColor="text1"/>
          <w:spacing w:val="-5"/>
          <w:sz w:val="22"/>
          <w:szCs w:val="22"/>
        </w:rPr>
        <w:t>Office of Inspector General</w:t>
      </w:r>
      <w:r w:rsidRPr="00CA206D">
        <w:rPr>
          <w:rFonts w:ascii="Arial Rounded MT Bold" w:hAnsi="Arial Rounded MT Bold" w:cs="Arial"/>
          <w:color w:val="000000" w:themeColor="text1"/>
          <w:spacing w:val="-5"/>
          <w:sz w:val="22"/>
          <w:szCs w:val="22"/>
        </w:rPr>
        <w:br/>
        <w:t>            PO Box 30479</w:t>
      </w:r>
      <w:r w:rsidRPr="00CA206D">
        <w:rPr>
          <w:rFonts w:ascii="Arial Rounded MT Bold" w:hAnsi="Arial Rounded MT Bold" w:cs="Arial"/>
          <w:color w:val="000000" w:themeColor="text1"/>
          <w:spacing w:val="-5"/>
          <w:sz w:val="22"/>
          <w:szCs w:val="22"/>
        </w:rPr>
        <w:br/>
        <w:t>            Lansing, MI  48909 </w:t>
      </w:r>
    </w:p>
    <w:p w:rsidR="007B1CCD" w:rsidRPr="00CA206D" w:rsidRDefault="007B1CCD" w:rsidP="007B1CCD">
      <w:pPr>
        <w:rPr>
          <w:rFonts w:ascii="Arial Rounded MT Bold" w:hAnsi="Arial Rounded MT Bold" w:cs="Arial"/>
          <w:color w:val="000000" w:themeColor="text1"/>
          <w:spacing w:val="-5"/>
          <w:sz w:val="22"/>
          <w:szCs w:val="22"/>
        </w:rPr>
      </w:pPr>
    </w:p>
    <w:p w:rsidR="007B1CCD" w:rsidRPr="00CA206D" w:rsidRDefault="007B1CCD" w:rsidP="007B1CCD">
      <w:pPr>
        <w:rPr>
          <w:rFonts w:ascii="Arial Rounded MT Bold" w:hAnsi="Arial Rounded MT Bold" w:cs="Arial"/>
          <w:color w:val="000000" w:themeColor="text1"/>
          <w:spacing w:val="-5"/>
          <w:sz w:val="22"/>
          <w:szCs w:val="22"/>
        </w:rPr>
      </w:pPr>
      <w:r w:rsidRPr="00CA206D">
        <w:rPr>
          <w:rFonts w:ascii="Arial Rounded MT Bold" w:hAnsi="Arial Rounded MT Bold" w:cs="Arial"/>
          <w:color w:val="000000" w:themeColor="text1"/>
          <w:spacing w:val="-5"/>
          <w:sz w:val="22"/>
          <w:szCs w:val="22"/>
        </w:rPr>
        <w:t>The following information is preferred when reporting suspected fraud or abuse: </w:t>
      </w:r>
    </w:p>
    <w:p w:rsidR="007B1CCD" w:rsidRPr="00CA206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Nature of the complaint</w:t>
      </w:r>
    </w:p>
    <w:p w:rsidR="007B1CCD" w:rsidRDefault="007B1CCD" w:rsidP="007B1CCD">
      <w:pPr>
        <w:pStyle w:val="Default"/>
        <w:numPr>
          <w:ilvl w:val="0"/>
          <w:numId w:val="1"/>
        </w:numPr>
        <w:rPr>
          <w:rFonts w:ascii="Arial Rounded MT Bold" w:hAnsi="Arial Rounded MT Bold"/>
          <w:color w:val="000000" w:themeColor="text1"/>
          <w:spacing w:val="-5"/>
          <w:sz w:val="22"/>
          <w:szCs w:val="22"/>
        </w:rPr>
      </w:pPr>
      <w:r w:rsidRPr="00CA206D">
        <w:rPr>
          <w:rFonts w:ascii="Arial Rounded MT Bold" w:hAnsi="Arial Rounded MT Bold"/>
          <w:color w:val="000000" w:themeColor="text1"/>
          <w:spacing w:val="-5"/>
          <w:sz w:val="22"/>
          <w:szCs w:val="22"/>
        </w:rPr>
        <w:t>The names of those involved in the suspected fraud and/or abuse, including their address, phone number, Medicaid identification number, date of birth (for beneficiaries), and any other identifying information if available/applicable </w:t>
      </w:r>
    </w:p>
    <w:p w:rsidR="006262E5" w:rsidRDefault="006262E5"/>
    <w:sectPr w:rsidR="00626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A2664"/>
    <w:multiLevelType w:val="hybridMultilevel"/>
    <w:tmpl w:val="EF449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CD"/>
    <w:rsid w:val="006262E5"/>
    <w:rsid w:val="007B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42D41-DD9D-406D-8B02-2F3F298B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CCD"/>
    <w:rPr>
      <w:rFonts w:ascii="Garamond" w:eastAsia="Times New Roman" w:hAnsi="Garamond" w:cs="Times New Roman"/>
      <w:sz w:val="16"/>
      <w:szCs w:val="20"/>
    </w:rPr>
  </w:style>
  <w:style w:type="paragraph" w:styleId="Heading1">
    <w:name w:val="heading 1"/>
    <w:basedOn w:val="Normal"/>
    <w:link w:val="Heading1Char"/>
    <w:qFormat/>
    <w:rsid w:val="007B1CCD"/>
    <w:pPr>
      <w:keepNext/>
      <w:spacing w:before="240" w:after="120"/>
      <w:outlineLvl w:val="0"/>
    </w:pPr>
    <w:rPr>
      <w:rFonts w:ascii="Arial Black" w:hAnsi="Arial Black"/>
      <w:color w:val="808080"/>
      <w:spacing w:val="-25"/>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CCD"/>
    <w:rPr>
      <w:rFonts w:ascii="Arial Black" w:eastAsia="Times New Roman" w:hAnsi="Arial Black" w:cs="Times New Roman"/>
      <w:color w:val="808080"/>
      <w:spacing w:val="-25"/>
      <w:kern w:val="28"/>
      <w:sz w:val="32"/>
      <w:szCs w:val="20"/>
    </w:rPr>
  </w:style>
  <w:style w:type="character" w:styleId="Hyperlink">
    <w:name w:val="Hyperlink"/>
    <w:basedOn w:val="DefaultParagraphFont"/>
    <w:uiPriority w:val="99"/>
    <w:rsid w:val="007B1CCD"/>
    <w:rPr>
      <w:color w:val="0000FF"/>
      <w:u w:val="single"/>
    </w:rPr>
  </w:style>
  <w:style w:type="paragraph" w:customStyle="1" w:styleId="Default">
    <w:name w:val="Default"/>
    <w:rsid w:val="007B1CCD"/>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chigan.gov/mdch/0,1607,7-132-2945_42542_42543_42546_425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Kent Schoool Services Network</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Ciucci</dc:creator>
  <cp:keywords/>
  <dc:description/>
  <cp:lastModifiedBy>Anne Ciucci</cp:lastModifiedBy>
  <cp:revision>1</cp:revision>
  <dcterms:created xsi:type="dcterms:W3CDTF">2015-09-10T18:58:00Z</dcterms:created>
  <dcterms:modified xsi:type="dcterms:W3CDTF">2015-09-10T18:59:00Z</dcterms:modified>
</cp:coreProperties>
</file>